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B4845" w:rsidRDefault="007A03C5">
      <w:pPr>
        <w:pStyle w:val="normal"/>
        <w:spacing w:after="0" w:line="240" w:lineRule="auto"/>
        <w:ind w:firstLine="56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Программа стажировки</w:t>
      </w:r>
    </w:p>
    <w:p w:rsidR="007B4845" w:rsidRDefault="007A03C5">
      <w:pPr>
        <w:pStyle w:val="normal"/>
        <w:spacing w:after="0" w:line="240" w:lineRule="auto"/>
        <w:ind w:firstLine="56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Америка (</w:t>
      </w:r>
      <w:r>
        <w:rPr>
          <w:rFonts w:ascii="Times New Roman" w:eastAsia="Times New Roman" w:hAnsi="Times New Roman" w:cs="Times New Roman"/>
          <w:sz w:val="24"/>
        </w:rPr>
        <w:t>Нью-Йорк, Питтсбург, Вашингтон)</w:t>
      </w:r>
    </w:p>
    <w:p w:rsidR="007B4845" w:rsidRDefault="007A03C5">
      <w:pPr>
        <w:pStyle w:val="normal"/>
        <w:spacing w:after="0" w:line="240" w:lineRule="auto"/>
        <w:ind w:firstLine="567"/>
        <w:jc w:val="center"/>
      </w:pPr>
      <w:r>
        <w:rPr>
          <w:rFonts w:ascii="Times New Roman" w:eastAsia="Times New Roman" w:hAnsi="Times New Roman" w:cs="Times New Roman"/>
          <w:sz w:val="24"/>
        </w:rPr>
        <w:t>Время: 01.12-09.2014 год</w:t>
      </w:r>
    </w:p>
    <w:p w:rsidR="007B4845" w:rsidRDefault="007A03C5">
      <w:pPr>
        <w:pStyle w:val="normal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b/>
          <w:sz w:val="28"/>
        </w:rPr>
        <w:t>Цель стажировки:</w:t>
      </w:r>
      <w:r>
        <w:rPr>
          <w:rFonts w:ascii="Times New Roman" w:eastAsia="Times New Roman" w:hAnsi="Times New Roman" w:cs="Times New Roman"/>
          <w:sz w:val="28"/>
        </w:rPr>
        <w:t xml:space="preserve"> повышение уровня профессиональной компетентности работников образования в области государственно-общественного управления на основе изучения опыта зарубежных образовательных организаций для детей дошкольного и школьного возраста образовательных учреждений и органов управления образованием на муниципальном и региональном уровнях, общественных организаций, заинтересованных в развитии образования.</w:t>
      </w:r>
    </w:p>
    <w:p w:rsidR="007B4845" w:rsidRDefault="007B4845">
      <w:pPr>
        <w:pStyle w:val="normal"/>
        <w:spacing w:after="0" w:line="240" w:lineRule="auto"/>
        <w:ind w:firstLine="567"/>
        <w:jc w:val="both"/>
      </w:pPr>
    </w:p>
    <w:tbl>
      <w:tblPr>
        <w:tblStyle w:val="a5"/>
        <w:tblW w:w="14786" w:type="dxa"/>
        <w:jc w:val="center"/>
        <w:tblInd w:w="-114" w:type="dxa"/>
        <w:tblLayout w:type="fixed"/>
        <w:tblLook w:val="0000"/>
      </w:tblPr>
      <w:tblGrid>
        <w:gridCol w:w="847"/>
        <w:gridCol w:w="1839"/>
        <w:gridCol w:w="2386"/>
        <w:gridCol w:w="5246"/>
        <w:gridCol w:w="4468"/>
      </w:tblGrid>
      <w:tr w:rsidR="007B4845">
        <w:trPr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4845" w:rsidRDefault="007A03C5"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  <w:p w:rsidR="007B4845" w:rsidRDefault="007A03C5"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45" w:rsidRDefault="007A03C5"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4845" w:rsidRDefault="007A03C5"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образовательной (иной) организации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4845" w:rsidRDefault="007A03C5"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Краткое содержание деятельности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4845" w:rsidRDefault="007A03C5"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Результаты деятельности</w:t>
            </w:r>
          </w:p>
        </w:tc>
      </w:tr>
      <w:tr w:rsidR="007B4845">
        <w:trPr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4845" w:rsidRDefault="007B4845">
            <w:pPr>
              <w:pStyle w:val="normal"/>
              <w:numPr>
                <w:ilvl w:val="0"/>
                <w:numId w:val="1"/>
              </w:numPr>
              <w:spacing w:after="0" w:line="240" w:lineRule="auto"/>
              <w:ind w:hanging="359"/>
              <w:contextualSpacing/>
              <w:rPr>
                <w:sz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45" w:rsidRDefault="007A03C5"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01.12.2014</w:t>
            </w:r>
          </w:p>
          <w:p w:rsidR="007B4845" w:rsidRDefault="007B4845">
            <w:pPr>
              <w:pStyle w:val="normal"/>
              <w:spacing w:after="0" w:line="240" w:lineRule="auto"/>
              <w:jc w:val="center"/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4845" w:rsidRDefault="007B4845">
            <w:pPr>
              <w:pStyle w:val="normal"/>
              <w:spacing w:after="0" w:line="240" w:lineRule="auto"/>
              <w:jc w:val="center"/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4845" w:rsidRDefault="007A03C5">
            <w:pPr>
              <w:pStyle w:val="normal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Перелет Челябинск – Москва – Нью-Йорк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4845" w:rsidRDefault="007B4845">
            <w:pPr>
              <w:pStyle w:val="normal"/>
              <w:spacing w:after="0" w:line="240" w:lineRule="auto"/>
              <w:jc w:val="both"/>
            </w:pPr>
          </w:p>
        </w:tc>
      </w:tr>
      <w:tr w:rsidR="007B4845">
        <w:trPr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4845" w:rsidRDefault="007B4845">
            <w:pPr>
              <w:pStyle w:val="normal"/>
              <w:numPr>
                <w:ilvl w:val="0"/>
                <w:numId w:val="1"/>
              </w:numPr>
              <w:spacing w:after="0" w:line="240" w:lineRule="auto"/>
              <w:ind w:hanging="359"/>
              <w:contextualSpacing/>
              <w:rPr>
                <w:sz w:val="24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4845" w:rsidRDefault="007A03C5"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02.12.2014</w:t>
            </w:r>
          </w:p>
          <w:p w:rsidR="007B4845" w:rsidRDefault="007B4845">
            <w:pPr>
              <w:pStyle w:val="normal"/>
              <w:spacing w:after="0" w:line="240" w:lineRule="auto"/>
              <w:jc w:val="center"/>
            </w:pPr>
          </w:p>
        </w:tc>
        <w:tc>
          <w:tcPr>
            <w:tcW w:w="23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B4845" w:rsidRDefault="007A03C5">
            <w:pPr>
              <w:pStyle w:val="normal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Совет по международным отношениям Питтсбурга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4845" w:rsidRDefault="007A03C5">
            <w:pPr>
              <w:pStyle w:val="normal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Особенности образовательной политики (Стивен Е. Сокол) </w:t>
            </w:r>
          </w:p>
          <w:p w:rsidR="007B4845" w:rsidRDefault="007A03C5">
            <w:pPr>
              <w:pStyle w:val="normal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Обзор системы образования США: организация, структура и современные тенденции (Паула Калабрес)</w:t>
            </w:r>
          </w:p>
        </w:tc>
        <w:tc>
          <w:tcPr>
            <w:tcW w:w="44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B4845" w:rsidRDefault="007A03C5">
            <w:pPr>
              <w:pStyle w:val="normal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Получены представления о системе образования США: системе управления образованием, многообразии образовательных организаций, системе финансирования государственного образования, особенностях привлечения общественности и некоммерческих организаций в образование </w:t>
            </w:r>
          </w:p>
        </w:tc>
      </w:tr>
      <w:tr w:rsidR="007B4845">
        <w:trPr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4845" w:rsidRDefault="007B4845">
            <w:pPr>
              <w:pStyle w:val="normal"/>
              <w:numPr>
                <w:ilvl w:val="0"/>
                <w:numId w:val="1"/>
              </w:numPr>
              <w:spacing w:after="0" w:line="240" w:lineRule="auto"/>
              <w:ind w:hanging="359"/>
              <w:contextualSpacing/>
              <w:rPr>
                <w:sz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4845" w:rsidRDefault="007B4845">
            <w:pPr>
              <w:pStyle w:val="normal"/>
              <w:widowControl w:val="0"/>
              <w:spacing w:after="0"/>
            </w:pPr>
          </w:p>
        </w:tc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B4845" w:rsidRDefault="007B4845">
            <w:pPr>
              <w:pStyle w:val="normal"/>
              <w:spacing w:after="0" w:line="240" w:lineRule="auto"/>
              <w:jc w:val="center"/>
            </w:pPr>
          </w:p>
          <w:p w:rsidR="007B4845" w:rsidRDefault="007B4845">
            <w:pPr>
              <w:pStyle w:val="normal"/>
              <w:spacing w:after="0" w:line="240" w:lineRule="auto"/>
              <w:jc w:val="both"/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4845" w:rsidRDefault="007A03C5">
            <w:pPr>
              <w:pStyle w:val="normal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Нормативно-правовые основания привлечения общественности к  управлению образованием (Пол Киндрик)</w:t>
            </w:r>
          </w:p>
        </w:tc>
        <w:tc>
          <w:tcPr>
            <w:tcW w:w="44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B4845" w:rsidRDefault="007B4845">
            <w:pPr>
              <w:pStyle w:val="normal"/>
              <w:spacing w:after="0" w:line="240" w:lineRule="auto"/>
              <w:jc w:val="both"/>
            </w:pPr>
          </w:p>
        </w:tc>
      </w:tr>
      <w:tr w:rsidR="007B4845">
        <w:trPr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4845" w:rsidRDefault="007B4845">
            <w:pPr>
              <w:pStyle w:val="normal"/>
              <w:numPr>
                <w:ilvl w:val="0"/>
                <w:numId w:val="1"/>
              </w:numPr>
              <w:spacing w:after="0" w:line="240" w:lineRule="auto"/>
              <w:ind w:hanging="359"/>
              <w:contextualSpacing/>
              <w:rPr>
                <w:sz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4845" w:rsidRDefault="007B4845">
            <w:pPr>
              <w:pStyle w:val="normal"/>
              <w:widowControl w:val="0"/>
              <w:spacing w:after="0"/>
            </w:pPr>
          </w:p>
        </w:tc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B4845" w:rsidRDefault="007B4845">
            <w:pPr>
              <w:pStyle w:val="normal"/>
              <w:spacing w:after="0" w:line="240" w:lineRule="auto"/>
              <w:jc w:val="center"/>
            </w:pPr>
          </w:p>
          <w:p w:rsidR="007B4845" w:rsidRDefault="007B4845">
            <w:pPr>
              <w:pStyle w:val="normal"/>
              <w:spacing w:after="0" w:line="240" w:lineRule="auto"/>
              <w:jc w:val="both"/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4845" w:rsidRDefault="007A03C5">
            <w:pPr>
              <w:pStyle w:val="normal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Разграничение полномочий между представителями государственных институтов и представителями общественности (Лори Мисгорски)</w:t>
            </w:r>
          </w:p>
        </w:tc>
        <w:tc>
          <w:tcPr>
            <w:tcW w:w="44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B4845" w:rsidRDefault="007B4845">
            <w:pPr>
              <w:pStyle w:val="normal"/>
              <w:spacing w:after="0" w:line="240" w:lineRule="auto"/>
              <w:jc w:val="both"/>
            </w:pPr>
          </w:p>
        </w:tc>
      </w:tr>
      <w:tr w:rsidR="007B4845">
        <w:trPr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4845" w:rsidRDefault="007B4845">
            <w:pPr>
              <w:pStyle w:val="normal"/>
              <w:numPr>
                <w:ilvl w:val="0"/>
                <w:numId w:val="1"/>
              </w:numPr>
              <w:spacing w:after="0" w:line="240" w:lineRule="auto"/>
              <w:ind w:hanging="359"/>
              <w:contextualSpacing/>
              <w:rPr>
                <w:sz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4845" w:rsidRDefault="007B4845">
            <w:pPr>
              <w:pStyle w:val="normal"/>
              <w:widowControl w:val="0"/>
              <w:spacing w:after="0"/>
            </w:pPr>
          </w:p>
        </w:tc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B4845" w:rsidRDefault="007B4845">
            <w:pPr>
              <w:pStyle w:val="normal"/>
              <w:spacing w:after="0" w:line="240" w:lineRule="auto"/>
              <w:jc w:val="center"/>
            </w:pPr>
          </w:p>
          <w:p w:rsidR="007B4845" w:rsidRDefault="007B4845">
            <w:pPr>
              <w:pStyle w:val="normal"/>
              <w:spacing w:after="0" w:line="240" w:lineRule="auto"/>
              <w:jc w:val="both"/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4845" w:rsidRDefault="007A03C5">
            <w:pPr>
              <w:pStyle w:val="normal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Сущностные характеристики участия общественности в управлении качеством образования на разных уровнях (Амина Масуб, Аманда Лошак, Тина Медиа, Елена Руссин, Мила Йошум)</w:t>
            </w:r>
          </w:p>
        </w:tc>
        <w:tc>
          <w:tcPr>
            <w:tcW w:w="44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B4845" w:rsidRDefault="007B4845">
            <w:pPr>
              <w:pStyle w:val="normal"/>
              <w:spacing w:after="0" w:line="240" w:lineRule="auto"/>
              <w:jc w:val="both"/>
            </w:pPr>
          </w:p>
        </w:tc>
      </w:tr>
      <w:tr w:rsidR="007B4845">
        <w:trPr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4845" w:rsidRDefault="007B4845">
            <w:pPr>
              <w:pStyle w:val="normal"/>
              <w:numPr>
                <w:ilvl w:val="0"/>
                <w:numId w:val="1"/>
              </w:numPr>
              <w:spacing w:after="0" w:line="240" w:lineRule="auto"/>
              <w:ind w:hanging="359"/>
              <w:contextualSpacing/>
              <w:rPr>
                <w:sz w:val="24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4845" w:rsidRDefault="007A03C5"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03.12.2014</w:t>
            </w:r>
          </w:p>
          <w:p w:rsidR="007B4845" w:rsidRDefault="007B4845">
            <w:pPr>
              <w:pStyle w:val="normal"/>
              <w:spacing w:after="0" w:line="240" w:lineRule="auto"/>
              <w:jc w:val="center"/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4845" w:rsidRDefault="007A03C5">
            <w:pPr>
              <w:pStyle w:val="normal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Центр раннего образования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4845" w:rsidRDefault="007A03C5">
            <w:pPr>
              <w:pStyle w:val="normal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Эффективные механизмы привлечения общественности к управлению качеством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образования на разных уровнях (Дженнифер Слэтари, Кенда Хаммер)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4845" w:rsidRDefault="007A03C5">
            <w:pPr>
              <w:pStyle w:val="normal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Получены представления о содержании деятельности дошкольной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образовательной организации и системе привлечения общественности к управлению качеством образования детей дошкольного возраста</w:t>
            </w:r>
          </w:p>
        </w:tc>
      </w:tr>
      <w:tr w:rsidR="007B4845">
        <w:trPr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4845" w:rsidRDefault="007B4845">
            <w:pPr>
              <w:pStyle w:val="normal"/>
              <w:numPr>
                <w:ilvl w:val="0"/>
                <w:numId w:val="1"/>
              </w:numPr>
              <w:spacing w:after="0" w:line="240" w:lineRule="auto"/>
              <w:ind w:hanging="359"/>
              <w:contextualSpacing/>
              <w:rPr>
                <w:sz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4845" w:rsidRDefault="007B4845">
            <w:pPr>
              <w:pStyle w:val="normal"/>
              <w:spacing w:after="0" w:line="240" w:lineRule="auto"/>
              <w:jc w:val="center"/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4845" w:rsidRDefault="007A03C5">
            <w:pPr>
              <w:pStyle w:val="normal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Детский музей Питтсбурга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4845" w:rsidRDefault="007A03C5">
            <w:pPr>
              <w:pStyle w:val="normal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Эффективные механизмы привлечения общественности к управлению качеством образования на разных уровнях (Саманта Элвуд, Ларри Бергер)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4845" w:rsidRDefault="007A03C5">
            <w:pPr>
              <w:pStyle w:val="normal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Получены представления о содержании деятельности детского музея как организации занимающейся внеурочной образовательной деятельностью детей и использования его ресурсов и возможностей различными образовательными организациями штата Пенсильвания </w:t>
            </w:r>
          </w:p>
        </w:tc>
      </w:tr>
      <w:tr w:rsidR="007B4845">
        <w:trPr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4845" w:rsidRDefault="007B4845">
            <w:pPr>
              <w:pStyle w:val="normal"/>
              <w:numPr>
                <w:ilvl w:val="0"/>
                <w:numId w:val="1"/>
              </w:numPr>
              <w:spacing w:after="0" w:line="240" w:lineRule="auto"/>
              <w:ind w:hanging="359"/>
              <w:contextualSpacing/>
              <w:rPr>
                <w:sz w:val="24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4845" w:rsidRDefault="007A03C5"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04.12.2014</w:t>
            </w:r>
          </w:p>
          <w:p w:rsidR="007B4845" w:rsidRDefault="007B4845">
            <w:pPr>
              <w:pStyle w:val="normal"/>
              <w:spacing w:after="0" w:line="240" w:lineRule="auto"/>
              <w:jc w:val="center"/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4845" w:rsidRDefault="007A03C5">
            <w:pPr>
              <w:pStyle w:val="normal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Средняя  школа Хэмптон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4845" w:rsidRDefault="007A03C5">
            <w:pPr>
              <w:pStyle w:val="normal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полномочий общественных органов управления качеством образования на разных уровнях (Джефф Фенч, Эрик Стенет)</w:t>
            </w:r>
          </w:p>
        </w:tc>
        <w:tc>
          <w:tcPr>
            <w:tcW w:w="44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B4845" w:rsidRDefault="007A03C5">
            <w:pPr>
              <w:pStyle w:val="normal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Получены представления о содержании деятельности начальной, основной и старшей школ, центра профориентации школьного района Хэмптон, о формах, приемах и методах привлечения общественности к управлению качеством образования, о школьном самоуправлении </w:t>
            </w:r>
          </w:p>
        </w:tc>
      </w:tr>
      <w:tr w:rsidR="007B4845">
        <w:trPr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4845" w:rsidRDefault="007B4845">
            <w:pPr>
              <w:pStyle w:val="normal"/>
              <w:numPr>
                <w:ilvl w:val="0"/>
                <w:numId w:val="1"/>
              </w:numPr>
              <w:spacing w:after="0" w:line="240" w:lineRule="auto"/>
              <w:ind w:hanging="359"/>
              <w:contextualSpacing/>
              <w:rPr>
                <w:sz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4845" w:rsidRDefault="007B4845">
            <w:pPr>
              <w:pStyle w:val="normal"/>
              <w:spacing w:after="0" w:line="240" w:lineRule="auto"/>
              <w:jc w:val="center"/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4845" w:rsidRDefault="007A03C5">
            <w:pPr>
              <w:pStyle w:val="normal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Начальная   школа Хэмптон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4845" w:rsidRDefault="007A03C5">
            <w:pPr>
              <w:pStyle w:val="normal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полномочий общественных органов управления качеством образования на разных уровнях (Эми Керн)</w:t>
            </w:r>
          </w:p>
        </w:tc>
        <w:tc>
          <w:tcPr>
            <w:tcW w:w="44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B4845" w:rsidRDefault="007B4845">
            <w:pPr>
              <w:pStyle w:val="normal"/>
              <w:spacing w:after="0" w:line="240" w:lineRule="auto"/>
              <w:jc w:val="both"/>
            </w:pPr>
          </w:p>
        </w:tc>
      </w:tr>
      <w:tr w:rsidR="007B4845">
        <w:trPr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4845" w:rsidRDefault="007B4845">
            <w:pPr>
              <w:pStyle w:val="normal"/>
              <w:numPr>
                <w:ilvl w:val="0"/>
                <w:numId w:val="1"/>
              </w:numPr>
              <w:spacing w:after="0" w:line="240" w:lineRule="auto"/>
              <w:ind w:hanging="359"/>
              <w:contextualSpacing/>
              <w:rPr>
                <w:sz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4845" w:rsidRDefault="007B4845">
            <w:pPr>
              <w:pStyle w:val="normal"/>
              <w:spacing w:after="0" w:line="240" w:lineRule="auto"/>
              <w:jc w:val="center"/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4845" w:rsidRDefault="007A03C5">
            <w:pPr>
              <w:pStyle w:val="normal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Старшая школа Хэмптон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4845" w:rsidRDefault="007A03C5">
            <w:pPr>
              <w:pStyle w:val="normal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полномочий общественных органов управления качеством образования на разных уровнях (Маргарет Имберлина)</w:t>
            </w:r>
          </w:p>
        </w:tc>
        <w:tc>
          <w:tcPr>
            <w:tcW w:w="44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B4845" w:rsidRDefault="007B4845">
            <w:pPr>
              <w:pStyle w:val="normal"/>
              <w:spacing w:after="0" w:line="240" w:lineRule="auto"/>
              <w:jc w:val="both"/>
            </w:pPr>
          </w:p>
        </w:tc>
      </w:tr>
      <w:tr w:rsidR="007B4845">
        <w:trPr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4845" w:rsidRDefault="007B4845">
            <w:pPr>
              <w:pStyle w:val="normal"/>
              <w:numPr>
                <w:ilvl w:val="0"/>
                <w:numId w:val="1"/>
              </w:numPr>
              <w:spacing w:after="0" w:line="240" w:lineRule="auto"/>
              <w:ind w:hanging="359"/>
              <w:contextualSpacing/>
              <w:rPr>
                <w:sz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4845" w:rsidRDefault="007B4845">
            <w:pPr>
              <w:pStyle w:val="normal"/>
              <w:spacing w:after="0" w:line="240" w:lineRule="auto"/>
              <w:jc w:val="center"/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4845" w:rsidRDefault="007A03C5">
            <w:pPr>
              <w:pStyle w:val="normal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Центр профориентации Хэмптон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4845" w:rsidRDefault="007A03C5">
            <w:pPr>
              <w:pStyle w:val="normal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полномочий общественных органов управления качеством образования на разных уровнях (Эрик Хизли)</w:t>
            </w:r>
          </w:p>
        </w:tc>
        <w:tc>
          <w:tcPr>
            <w:tcW w:w="44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B4845" w:rsidRDefault="007B4845">
            <w:pPr>
              <w:pStyle w:val="normal"/>
              <w:spacing w:after="0" w:line="240" w:lineRule="auto"/>
              <w:jc w:val="both"/>
            </w:pPr>
          </w:p>
        </w:tc>
      </w:tr>
      <w:tr w:rsidR="007B4845">
        <w:trPr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4845" w:rsidRDefault="007B4845">
            <w:pPr>
              <w:pStyle w:val="normal"/>
              <w:numPr>
                <w:ilvl w:val="0"/>
                <w:numId w:val="1"/>
              </w:numPr>
              <w:spacing w:after="0" w:line="240" w:lineRule="auto"/>
              <w:ind w:hanging="359"/>
              <w:contextualSpacing/>
              <w:rPr>
                <w:sz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45" w:rsidRDefault="007A03C5"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05.12.2014</w:t>
            </w:r>
          </w:p>
          <w:p w:rsidR="007B4845" w:rsidRDefault="007B4845">
            <w:pPr>
              <w:pStyle w:val="normal"/>
              <w:spacing w:after="0" w:line="240" w:lineRule="auto"/>
              <w:jc w:val="center"/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4845" w:rsidRDefault="007A03C5">
            <w:pPr>
              <w:pStyle w:val="normal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Школа «Магнит»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4845" w:rsidRDefault="007A03C5">
            <w:pPr>
              <w:pStyle w:val="normal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Вариативность деятельности общественных органов управления качеством образования на муниципальном уровне (Шон МакНил, Джеймс Маккой)</w:t>
            </w:r>
          </w:p>
        </w:tc>
        <w:tc>
          <w:tcPr>
            <w:tcW w:w="44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B4845" w:rsidRDefault="007A03C5">
            <w:pPr>
              <w:pStyle w:val="normal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Получены представления о привлечении общественности к управлению качеством образования в профильной общественной школе, в негосударственных образовательных организациях (чартерная и частная школы)</w:t>
            </w:r>
          </w:p>
        </w:tc>
      </w:tr>
      <w:tr w:rsidR="007B4845">
        <w:trPr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4845" w:rsidRDefault="007B4845">
            <w:pPr>
              <w:pStyle w:val="normal"/>
              <w:numPr>
                <w:ilvl w:val="0"/>
                <w:numId w:val="1"/>
              </w:numPr>
              <w:spacing w:after="0" w:line="240" w:lineRule="auto"/>
              <w:ind w:hanging="359"/>
              <w:contextualSpacing/>
              <w:rPr>
                <w:sz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45" w:rsidRDefault="007B4845">
            <w:pPr>
              <w:pStyle w:val="normal"/>
              <w:spacing w:after="0" w:line="240" w:lineRule="auto"/>
              <w:jc w:val="center"/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4845" w:rsidRDefault="007A03C5">
            <w:pPr>
              <w:pStyle w:val="normal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Частная школа Винчестер Трунстон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4845" w:rsidRDefault="007A03C5">
            <w:pPr>
              <w:pStyle w:val="normal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Вариативность деятельности общественных органов управления качеством образования на муниципальном уровне (Аманда Гринвальд, Адам Най)</w:t>
            </w:r>
          </w:p>
        </w:tc>
        <w:tc>
          <w:tcPr>
            <w:tcW w:w="44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B4845" w:rsidRDefault="007B4845">
            <w:pPr>
              <w:pStyle w:val="normal"/>
              <w:spacing w:after="0" w:line="240" w:lineRule="auto"/>
              <w:jc w:val="both"/>
            </w:pPr>
          </w:p>
        </w:tc>
      </w:tr>
      <w:tr w:rsidR="007B4845">
        <w:trPr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4845" w:rsidRDefault="007B4845">
            <w:pPr>
              <w:pStyle w:val="normal"/>
              <w:numPr>
                <w:ilvl w:val="0"/>
                <w:numId w:val="1"/>
              </w:numPr>
              <w:spacing w:after="0" w:line="240" w:lineRule="auto"/>
              <w:ind w:hanging="359"/>
              <w:contextualSpacing/>
              <w:rPr>
                <w:sz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45" w:rsidRDefault="007B4845">
            <w:pPr>
              <w:pStyle w:val="normal"/>
              <w:spacing w:after="0" w:line="240" w:lineRule="auto"/>
              <w:jc w:val="center"/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4845" w:rsidRDefault="007A03C5">
            <w:pPr>
              <w:pStyle w:val="normal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Экологическая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чартерная школа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4845" w:rsidRDefault="007A03C5">
            <w:pPr>
              <w:pStyle w:val="normal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Вариативность деятельности общественных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органов управления качеством образования на муниципальном уровне (Джастин Аглио, Мэнди Крибс, Джон МакКанн)</w:t>
            </w:r>
          </w:p>
        </w:tc>
        <w:tc>
          <w:tcPr>
            <w:tcW w:w="44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B4845" w:rsidRDefault="007B4845">
            <w:pPr>
              <w:pStyle w:val="normal"/>
              <w:spacing w:after="0" w:line="240" w:lineRule="auto"/>
              <w:jc w:val="both"/>
            </w:pPr>
          </w:p>
        </w:tc>
      </w:tr>
      <w:tr w:rsidR="007B4845">
        <w:trPr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4845" w:rsidRDefault="007B4845">
            <w:pPr>
              <w:pStyle w:val="normal"/>
              <w:numPr>
                <w:ilvl w:val="0"/>
                <w:numId w:val="1"/>
              </w:numPr>
              <w:spacing w:after="0" w:line="240" w:lineRule="auto"/>
              <w:ind w:hanging="359"/>
              <w:contextualSpacing/>
              <w:rPr>
                <w:sz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45" w:rsidRDefault="007A03C5"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06.12.2014</w:t>
            </w:r>
          </w:p>
          <w:p w:rsidR="007B4845" w:rsidRDefault="007B4845">
            <w:pPr>
              <w:pStyle w:val="normal"/>
              <w:spacing w:after="0" w:line="240" w:lineRule="auto"/>
              <w:jc w:val="center"/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4845" w:rsidRDefault="007A03C5">
            <w:pPr>
              <w:pStyle w:val="normal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Совет по международным отношениям Питтсбурга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4845" w:rsidRDefault="007A03C5">
            <w:pPr>
              <w:pStyle w:val="normal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и проведение независимой оценки качества образования </w:t>
            </w:r>
          </w:p>
          <w:p w:rsidR="007B4845" w:rsidRDefault="007A03C5">
            <w:pPr>
              <w:pStyle w:val="normal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Механизмы информирования общественности о деятельности общественных органов управления качеством образования (Мэри-Лу Элэна-Уйгоник, Амина Масуб)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4845" w:rsidRDefault="007A03C5">
            <w:pPr>
              <w:pStyle w:val="normal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Получены представления о независимой оценке деятельности различных образовательных организаций </w:t>
            </w:r>
          </w:p>
        </w:tc>
      </w:tr>
      <w:tr w:rsidR="007B4845">
        <w:trPr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4845" w:rsidRDefault="007B4845">
            <w:pPr>
              <w:pStyle w:val="normal"/>
              <w:numPr>
                <w:ilvl w:val="0"/>
                <w:numId w:val="1"/>
              </w:numPr>
              <w:spacing w:after="0" w:line="240" w:lineRule="auto"/>
              <w:ind w:hanging="359"/>
              <w:contextualSpacing/>
              <w:rPr>
                <w:sz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45" w:rsidRDefault="007A03C5"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07.12.2014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4845" w:rsidRDefault="007A03C5">
            <w:pPr>
              <w:pStyle w:val="normal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Смитсоновский институт, Вашингтон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4845" w:rsidRDefault="007A03C5">
            <w:pPr>
              <w:pStyle w:val="normal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Механизмы информирования общественности о деятельности общественных органов управления качеством образования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4845" w:rsidRDefault="007A03C5">
            <w:pPr>
              <w:pStyle w:val="normal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Получены представления о возможностях музеев Ситсоновского института для создания модели инновационного неформального образования и связи их с формальной системой образования.</w:t>
            </w:r>
          </w:p>
        </w:tc>
      </w:tr>
      <w:tr w:rsidR="007B4845">
        <w:trPr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4845" w:rsidRDefault="007B4845">
            <w:pPr>
              <w:pStyle w:val="normal"/>
              <w:numPr>
                <w:ilvl w:val="0"/>
                <w:numId w:val="1"/>
              </w:numPr>
              <w:spacing w:after="0" w:line="240" w:lineRule="auto"/>
              <w:ind w:hanging="359"/>
              <w:contextualSpacing/>
              <w:rPr>
                <w:sz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45" w:rsidRDefault="007A03C5"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08.12.2014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4845" w:rsidRDefault="007B4845">
            <w:pPr>
              <w:pStyle w:val="normal"/>
              <w:spacing w:after="0" w:line="240" w:lineRule="auto"/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4845" w:rsidRDefault="007A03C5">
            <w:pPr>
              <w:pStyle w:val="normal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Перелет Вашингтон – Москва – Челябинск 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4845" w:rsidRDefault="007B4845">
            <w:pPr>
              <w:pStyle w:val="normal"/>
              <w:spacing w:after="0" w:line="240" w:lineRule="auto"/>
              <w:jc w:val="both"/>
            </w:pPr>
          </w:p>
        </w:tc>
      </w:tr>
    </w:tbl>
    <w:p w:rsidR="007B4845" w:rsidRDefault="007B4845">
      <w:pPr>
        <w:pStyle w:val="normal"/>
        <w:spacing w:after="0" w:line="240" w:lineRule="auto"/>
        <w:ind w:firstLine="567"/>
      </w:pPr>
    </w:p>
    <w:p w:rsidR="007B4845" w:rsidRDefault="007B4845">
      <w:pPr>
        <w:pStyle w:val="normal"/>
      </w:pPr>
    </w:p>
    <w:sectPr w:rsidR="007B4845" w:rsidSect="007B4845">
      <w:pgSz w:w="16838" w:h="11906"/>
      <w:pgMar w:top="1701" w:right="1134" w:bottom="85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F055C"/>
    <w:multiLevelType w:val="multilevel"/>
    <w:tmpl w:val="4F2CDD26"/>
    <w:lvl w:ilvl="0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9" w:firstLine="1429"/>
      </w:pPr>
    </w:lvl>
    <w:lvl w:ilvl="2">
      <w:start w:val="1"/>
      <w:numFmt w:val="lowerRoman"/>
      <w:lvlText w:val="%3."/>
      <w:lvlJc w:val="right"/>
      <w:pPr>
        <w:ind w:left="2509" w:firstLine="2329"/>
      </w:pPr>
    </w:lvl>
    <w:lvl w:ilvl="3">
      <w:start w:val="1"/>
      <w:numFmt w:val="decimal"/>
      <w:lvlText w:val="%4."/>
      <w:lvlJc w:val="left"/>
      <w:pPr>
        <w:ind w:left="3229" w:firstLine="2869"/>
      </w:pPr>
    </w:lvl>
    <w:lvl w:ilvl="4">
      <w:start w:val="1"/>
      <w:numFmt w:val="lowerLetter"/>
      <w:lvlText w:val="%5."/>
      <w:lvlJc w:val="left"/>
      <w:pPr>
        <w:ind w:left="3949" w:firstLine="3589"/>
      </w:pPr>
    </w:lvl>
    <w:lvl w:ilvl="5">
      <w:start w:val="1"/>
      <w:numFmt w:val="lowerRoman"/>
      <w:lvlText w:val="%6."/>
      <w:lvlJc w:val="right"/>
      <w:pPr>
        <w:ind w:left="4669" w:firstLine="4489"/>
      </w:pPr>
    </w:lvl>
    <w:lvl w:ilvl="6">
      <w:start w:val="1"/>
      <w:numFmt w:val="decimal"/>
      <w:lvlText w:val="%7."/>
      <w:lvlJc w:val="left"/>
      <w:pPr>
        <w:ind w:left="5389" w:firstLine="5029"/>
      </w:pPr>
    </w:lvl>
    <w:lvl w:ilvl="7">
      <w:start w:val="1"/>
      <w:numFmt w:val="lowerLetter"/>
      <w:lvlText w:val="%8."/>
      <w:lvlJc w:val="left"/>
      <w:pPr>
        <w:ind w:left="6109" w:firstLine="5749"/>
      </w:pPr>
    </w:lvl>
    <w:lvl w:ilvl="8">
      <w:start w:val="1"/>
      <w:numFmt w:val="lowerRoman"/>
      <w:lvlText w:val="%9."/>
      <w:lvlJc w:val="right"/>
      <w:pPr>
        <w:ind w:left="6829" w:firstLine="6649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7B4845"/>
    <w:rsid w:val="001B3E97"/>
    <w:rsid w:val="0043583A"/>
    <w:rsid w:val="007A03C5"/>
    <w:rsid w:val="007B4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97"/>
  </w:style>
  <w:style w:type="paragraph" w:styleId="1">
    <w:name w:val="heading 1"/>
    <w:basedOn w:val="normal"/>
    <w:next w:val="normal"/>
    <w:rsid w:val="007B4845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normal"/>
    <w:next w:val="normal"/>
    <w:rsid w:val="007B4845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normal"/>
    <w:next w:val="normal"/>
    <w:rsid w:val="007B4845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normal"/>
    <w:next w:val="normal"/>
    <w:rsid w:val="007B4845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normal"/>
    <w:next w:val="normal"/>
    <w:rsid w:val="007B4845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rsid w:val="007B4845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B4845"/>
  </w:style>
  <w:style w:type="table" w:customStyle="1" w:styleId="TableNormal">
    <w:name w:val="Table Normal"/>
    <w:rsid w:val="007B48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B4845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normal"/>
    <w:next w:val="normal"/>
    <w:rsid w:val="007B484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rsid w:val="007B484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3930</Characters>
  <Application>Microsoft Office Word</Application>
  <DocSecurity>0</DocSecurity>
  <Lines>32</Lines>
  <Paragraphs>9</Paragraphs>
  <ScaleCrop>false</ScaleCrop>
  <Company>Hewlett-Packard</Company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Америка.docx</dc:title>
  <dc:creator>Ирина</dc:creator>
  <cp:lastModifiedBy>1</cp:lastModifiedBy>
  <cp:revision>2</cp:revision>
  <dcterms:created xsi:type="dcterms:W3CDTF">2015-02-10T04:16:00Z</dcterms:created>
  <dcterms:modified xsi:type="dcterms:W3CDTF">2015-02-10T04:16:00Z</dcterms:modified>
</cp:coreProperties>
</file>